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41" w:rsidRDefault="00992E41" w:rsidP="00992E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Фрунзенского района Санкт-Петербурга провела проверку исполнения требований трудового законодательства должностными лицами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ООО «Мясокомбинат «Северо-Запад» (далее – общество).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E41" w:rsidRDefault="00992E41" w:rsidP="00992E4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Установлено, что в нарушение ст. 136, 140 Трудового кодекса РФ задолженность по заработной плате за период с июня 2017 года по январь 2018 года в обществе составляла 10 115 657 руб. перед 98 работниками.</w:t>
      </w:r>
    </w:p>
    <w:p w:rsidR="00992E41" w:rsidRDefault="00992E41" w:rsidP="00992E4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изложенным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прокуратурой района генеральному директору общества внесено представление об устранении выявленных нарушений, которое рассмотрено и удовлетворено. </w:t>
      </w:r>
    </w:p>
    <w:p w:rsidR="00992E41" w:rsidRDefault="00992E41" w:rsidP="00992E4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Также в отношении общества возбуждено дело об административном правонарушении по ч. 6 ст. 5.27 КоАП РФ (нарушение трудового </w:t>
      </w:r>
      <w:hyperlink r:id="rId5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  <w:lang w:eastAsia="ru-RU"/>
          </w:rPr>
          <w:t>законодательства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права), по результатам рассмотрения которого  Государственной инспекцией труда в г. Санкт-Петербурге общество привлечено к административной ответственности, в 195 судебный участок Фрунзенского района подано 37 заявлений о вынесении судебных приказов на сумму 3 729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187 млн. руб.,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рассмотрены и удовлетворены судом.</w:t>
      </w:r>
    </w:p>
    <w:p w:rsidR="00992E41" w:rsidRDefault="00992E41" w:rsidP="00992E4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рамках контроля за устранением нарушений установлено, что данную задолженность обществом планировалось погасить за счёт возврата НДС в размере  27 млн. руб. Прокуратурой района 26.12.2017 в рамках проведения работы  межведомственной рабочей группы при прокуроре района по координации деятельности правоохранительных и контролирующих органов в период оздоровления ситуации в экономике и финансах заслушан заместитель начальника отдела камеральных проверок МИФНС № 27 по Санкт-Петербургу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результатах камеральной проверки.</w:t>
      </w:r>
    </w:p>
    <w:p w:rsidR="00992E41" w:rsidRDefault="00992E41" w:rsidP="00992E4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Установлено, что  МИФНС № 27 вынесены решения от 17.11.2017 и от 21.12.2017 о возврате НДС обществу в сумме 3 222 487 руб. и 24 676 423 руб. соответственно. В связи с изложенным, генеральному директору оказана помощь в составлении заявления в налоговый орган о возврате НДС. По результатам указанных действий в январе 2018 года МИФНС № 27 данные денежные средства возвращены на счёт организации и были направлены на погашение задолженности по заработной плате. </w:t>
      </w:r>
    </w:p>
    <w:p w:rsidR="00992E41" w:rsidRDefault="00992E41" w:rsidP="00992E4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по результатам комплекса мер прокурорского реагирования задолженность по заработной плате погашена в полном объёме.</w:t>
      </w:r>
    </w:p>
    <w:p w:rsidR="00992E41" w:rsidRDefault="00992E41" w:rsidP="00992E41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2C2A" w:rsidRDefault="00EC2C2A">
      <w:bookmarkStart w:id="0" w:name="_GoBack"/>
      <w:bookmarkEnd w:id="0"/>
    </w:p>
    <w:sectPr w:rsidR="00EC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41"/>
    <w:rsid w:val="00992E41"/>
    <w:rsid w:val="00E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C952E342AFBC4BC4C01025B550BCB3A4BB88DD24C998D5991B9B8D2C43580418864C79D5N5D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Кристина Э.</dc:creator>
  <cp:lastModifiedBy>Иванова Кристина Э.</cp:lastModifiedBy>
  <cp:revision>1</cp:revision>
  <dcterms:created xsi:type="dcterms:W3CDTF">2018-01-29T07:10:00Z</dcterms:created>
  <dcterms:modified xsi:type="dcterms:W3CDTF">2018-01-29T07:11:00Z</dcterms:modified>
</cp:coreProperties>
</file>